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89025" w14:textId="01D349FE" w:rsidR="00460B9E" w:rsidRPr="00024954" w:rsidRDefault="00460B9E" w:rsidP="00A0378A">
      <w:pPr>
        <w:jc w:val="right"/>
      </w:pPr>
      <w:bookmarkStart w:id="0" w:name="_GoBack"/>
      <w:bookmarkEnd w:id="0"/>
    </w:p>
    <w:p w14:paraId="0A3ED787" w14:textId="77777777" w:rsidR="00460B9E" w:rsidRPr="00024954" w:rsidRDefault="00460B9E" w:rsidP="00460B9E"/>
    <w:p w14:paraId="27DF01BA" w14:textId="0DD3CA3B" w:rsidR="00460B9E" w:rsidRPr="00024954" w:rsidRDefault="00F739B7" w:rsidP="005C3F85">
      <w:pPr>
        <w:jc w:val="center"/>
      </w:pPr>
      <w:r w:rsidRPr="00024954">
        <w:rPr>
          <w:rFonts w:hint="eastAsia"/>
        </w:rPr>
        <w:t>JA</w:t>
      </w:r>
      <w:r w:rsidR="00D342DF" w:rsidRPr="00024954">
        <w:rPr>
          <w:rFonts w:hint="eastAsia"/>
        </w:rPr>
        <w:t>ネットバンク</w:t>
      </w:r>
      <w:r w:rsidR="00460B9E" w:rsidRPr="00024954">
        <w:rPr>
          <w:rFonts w:hint="eastAsia"/>
        </w:rPr>
        <w:t>を装ったフィッシングメールにご注意ください</w:t>
      </w:r>
    </w:p>
    <w:p w14:paraId="5885ED17" w14:textId="77777777" w:rsidR="00BD0210" w:rsidRPr="005F48A6" w:rsidRDefault="00BD0210" w:rsidP="00981608">
      <w:pPr>
        <w:ind w:firstLineChars="100" w:firstLine="210"/>
      </w:pPr>
    </w:p>
    <w:p w14:paraId="76D0B26E" w14:textId="23F4A723" w:rsidR="00AF5DB4" w:rsidRDefault="087B3DB8" w:rsidP="00981608">
      <w:pPr>
        <w:ind w:firstLineChars="100" w:firstLine="210"/>
      </w:pPr>
      <w:r>
        <w:t>JAバンク利用者を狙ったフィッシングメールが継続して確認されており、偽のJAネットバンクサイトが</w:t>
      </w:r>
      <w:r w:rsidR="004B33A7">
        <w:rPr>
          <w:rFonts w:hint="eastAsia"/>
        </w:rPr>
        <w:t>引き続き</w:t>
      </w:r>
      <w:r>
        <w:t>かつてない規模で開設されております。</w:t>
      </w:r>
    </w:p>
    <w:p w14:paraId="63A48782" w14:textId="77777777" w:rsidR="00FC6130" w:rsidRPr="008F3ED7" w:rsidRDefault="00FC6130" w:rsidP="00FC6130">
      <w:pPr>
        <w:ind w:firstLineChars="100" w:firstLine="210"/>
      </w:pPr>
    </w:p>
    <w:p w14:paraId="74450F80" w14:textId="25E23533" w:rsidR="00143575" w:rsidRDefault="087B3DB8">
      <w:r>
        <w:t xml:space="preserve">　足元確認されているフィッシングメールの件名は以下のとおりであり、不審なメールと気付かず、認証に必要な情報を入力してしまい、不正送金の被害に遭う可能性があります。</w:t>
      </w:r>
    </w:p>
    <w:p w14:paraId="12D5CD4F" w14:textId="5EDDDB5F" w:rsidR="28DB31AB" w:rsidRPr="00024954" w:rsidRDefault="67194647" w:rsidP="00143575">
      <w:pPr>
        <w:ind w:firstLine="210"/>
      </w:pPr>
      <w:r>
        <w:t>不審なメールを受信された場合は削除いただき、メールに記載されているURLには絶対にアクセスしないようご注意ください。</w:t>
      </w:r>
    </w:p>
    <w:p w14:paraId="2A2CC4BD" w14:textId="77777777" w:rsidR="00FC6130" w:rsidRPr="00024954" w:rsidRDefault="00FC6130" w:rsidP="00D27D4C"/>
    <w:p w14:paraId="6ED1FCF6" w14:textId="6738BC39" w:rsidR="00143575" w:rsidRDefault="1E2E1F94" w:rsidP="00FC6130">
      <w:r>
        <w:t>＜確認されているフィッシングメールの件名例＞</w:t>
      </w:r>
    </w:p>
    <w:p w14:paraId="3A21989C" w14:textId="34FCB789" w:rsidR="1E2E1F94" w:rsidRDefault="1B5CFEEA">
      <w:r>
        <w:t>・</w:t>
      </w:r>
      <w:r w:rsidR="007B755B">
        <w:rPr>
          <w:rFonts w:hint="eastAsia"/>
        </w:rPr>
        <w:t>セキュリティ設定</w:t>
      </w:r>
      <w:r w:rsidR="001C3565">
        <w:rPr>
          <w:rFonts w:hint="eastAsia"/>
        </w:rPr>
        <w:t>未完了の方へ（振込制限の可能性）</w:t>
      </w:r>
    </w:p>
    <w:p w14:paraId="2D263E75" w14:textId="63330D5C" w:rsidR="1B5CFEEA" w:rsidRDefault="1B5CFEEA">
      <w:r>
        <w:t>・</w:t>
      </w:r>
      <w:r w:rsidR="007D1AEF">
        <w:rPr>
          <w:rFonts w:hint="eastAsia"/>
        </w:rPr>
        <w:t>本人確認未完了による</w:t>
      </w:r>
      <w:r w:rsidR="00D153ED">
        <w:rPr>
          <w:rFonts w:hint="eastAsia"/>
        </w:rPr>
        <w:t>一部機能停止</w:t>
      </w:r>
    </w:p>
    <w:p w14:paraId="2E483B59" w14:textId="35828E95" w:rsidR="1B5CFEEA" w:rsidRDefault="1B5CFEEA">
      <w:r>
        <w:t>・振込</w:t>
      </w:r>
      <w:r w:rsidR="00BC52D6">
        <w:rPr>
          <w:rFonts w:hint="eastAsia"/>
        </w:rPr>
        <w:t>サービスのご利用に制限がかかる可能性があります</w:t>
      </w:r>
    </w:p>
    <w:p w14:paraId="5E6CA899" w14:textId="65DB1DF4" w:rsidR="002B23E6" w:rsidRDefault="002B23E6">
      <w:r>
        <w:rPr>
          <w:rFonts w:hint="eastAsia"/>
        </w:rPr>
        <w:t>・</w:t>
      </w:r>
      <w:r w:rsidR="00F22E3D">
        <w:rPr>
          <w:rFonts w:hint="eastAsia"/>
        </w:rPr>
        <w:t>取引目的等の定期的な</w:t>
      </w:r>
      <w:r w:rsidR="00480BFF">
        <w:rPr>
          <w:rFonts w:hint="eastAsia"/>
        </w:rPr>
        <w:t>ご確認にご協力ください</w:t>
      </w:r>
    </w:p>
    <w:p w14:paraId="1085A887" w14:textId="53E59756" w:rsidR="1B5CFEEA" w:rsidRDefault="1B5CFEEA"/>
    <w:p w14:paraId="688357A5" w14:textId="77777777" w:rsidR="00CC58E7" w:rsidRDefault="00CC58E7" w:rsidP="00CC58E7">
      <w:r>
        <w:t>＜電子メールでお取引目的やお客様情報を確認することはありません＞</w:t>
      </w:r>
    </w:p>
    <w:p w14:paraId="11C65200" w14:textId="77777777" w:rsidR="00CC58E7" w:rsidRDefault="00CC58E7" w:rsidP="00CC58E7">
      <w:pPr>
        <w:ind w:firstLine="210"/>
      </w:pPr>
      <w:r w:rsidRPr="419EE988">
        <w:t>お客さまとお取引のあるJAから「お客様情報確認書」が圧着式往復はがき、または封書でお手元に届くことがあります。これはマネー・ローンダリング防止対応の一環として 、お客さまに関する情報やお取引目的等を定期的に確認するものですが、</w:t>
      </w:r>
      <w:r w:rsidRPr="00FF298A">
        <w:rPr>
          <w:u w:val="single"/>
        </w:rPr>
        <w:t>JAバンクにおいては、電子メールやJAネットバンクを経由した確認依頼は行っておりません</w:t>
      </w:r>
      <w:r w:rsidRPr="419EE988">
        <w:t>。</w:t>
      </w:r>
    </w:p>
    <w:p w14:paraId="0044838D" w14:textId="77777777" w:rsidR="00CC58E7" w:rsidRDefault="00CC58E7" w:rsidP="00CC58E7">
      <w:pPr>
        <w:ind w:firstLine="210"/>
      </w:pPr>
      <w:r w:rsidRPr="419EE988">
        <w:t>口座番号・暗証番号等を電子メール等でお尋ねすることはございませんので、そうしたものに回答しないようにご注意ください。</w:t>
      </w:r>
    </w:p>
    <w:p w14:paraId="50EB28A6" w14:textId="77777777" w:rsidR="00CC58E7" w:rsidRDefault="00CC58E7"/>
    <w:p w14:paraId="44DB2B9F" w14:textId="77777777" w:rsidR="0030704B" w:rsidRPr="00FC6130" w:rsidRDefault="0030704B" w:rsidP="0030704B">
      <w:r w:rsidRPr="00FC6130">
        <w:rPr>
          <w:rFonts w:hint="eastAsia"/>
        </w:rPr>
        <w:t>＜フィッシング詐欺に遭わないために＞</w:t>
      </w:r>
    </w:p>
    <w:p w14:paraId="272557EB" w14:textId="77777777" w:rsidR="0030704B" w:rsidRPr="00FC6130" w:rsidRDefault="0030704B" w:rsidP="0030704B">
      <w:r w:rsidRPr="00FC6130">
        <w:rPr>
          <w:rFonts w:hint="eastAsia"/>
        </w:rPr>
        <w:t>・JAネットバンクを装った、不安を煽る（取引の規制、取引目的の確認など）、儲け話を持ち掛けるといった不審なメールは絶対に開封せず削除する。</w:t>
      </w:r>
    </w:p>
    <w:p w14:paraId="5EAA8E16" w14:textId="43CD6715" w:rsidR="0030704B" w:rsidRPr="00FC6130" w:rsidRDefault="0030704B" w:rsidP="0030704B">
      <w:r w:rsidRPr="00FC6130">
        <w:rPr>
          <w:rFonts w:hint="eastAsia"/>
        </w:rPr>
        <w:t>・また、犯罪者が勝手に取引上限額を引き上げる場合もあるため、身に覚えのない「変更連絡」の確認メールが来ていないか注意する</w:t>
      </w:r>
      <w:r w:rsidR="00672D3F">
        <w:rPr>
          <w:rFonts w:hint="eastAsia"/>
        </w:rPr>
        <w:t>。</w:t>
      </w:r>
    </w:p>
    <w:p w14:paraId="5019D947" w14:textId="77777777" w:rsidR="0030704B" w:rsidRPr="00FC6130" w:rsidRDefault="0030704B" w:rsidP="0030704B">
      <w:r w:rsidRPr="00FC6130">
        <w:rPr>
          <w:rFonts w:hint="eastAsia"/>
        </w:rPr>
        <w:t>・定期的にJAネットバンクの公式サイトからログインし、身に覚えのない取引がないか確認する。</w:t>
      </w:r>
    </w:p>
    <w:p w14:paraId="6021B7C8" w14:textId="77777777" w:rsidR="0030704B" w:rsidRDefault="0030704B"/>
    <w:p w14:paraId="78978F27" w14:textId="39B1CEFE" w:rsidR="00617808" w:rsidRDefault="00617808">
      <w:r>
        <w:rPr>
          <w:rFonts w:hint="eastAsia"/>
        </w:rPr>
        <w:t>＜取引限度額</w:t>
      </w:r>
      <w:r w:rsidR="00C03B36">
        <w:rPr>
          <w:rFonts w:hint="eastAsia"/>
        </w:rPr>
        <w:t>の確認、</w:t>
      </w:r>
      <w:r w:rsidR="00EE66C6">
        <w:rPr>
          <w:rFonts w:hint="eastAsia"/>
        </w:rPr>
        <w:t>変更</w:t>
      </w:r>
      <w:r w:rsidR="00C03B36">
        <w:rPr>
          <w:rFonts w:hint="eastAsia"/>
        </w:rPr>
        <w:t>方法</w:t>
      </w:r>
      <w:r>
        <w:rPr>
          <w:rFonts w:hint="eastAsia"/>
        </w:rPr>
        <w:t>＞</w:t>
      </w:r>
    </w:p>
    <w:p w14:paraId="589A037D" w14:textId="1D0AE1D8" w:rsidR="009E6A3E" w:rsidRDefault="00F442DD" w:rsidP="00BB5ED3">
      <w:r>
        <w:rPr>
          <w:rFonts w:hint="eastAsia"/>
        </w:rPr>
        <w:t>・</w:t>
      </w:r>
      <w:r w:rsidR="0030704B">
        <w:rPr>
          <w:rFonts w:hint="eastAsia"/>
        </w:rPr>
        <w:t>取引限度額が高額</w:t>
      </w:r>
      <w:r w:rsidR="00883E99">
        <w:rPr>
          <w:rFonts w:hint="eastAsia"/>
        </w:rPr>
        <w:t>に設定されて</w:t>
      </w:r>
      <w:r w:rsidR="0030704B">
        <w:rPr>
          <w:rFonts w:hint="eastAsia"/>
        </w:rPr>
        <w:t>いる場合、高額な被害となるケースが確認されています。</w:t>
      </w:r>
    </w:p>
    <w:p w14:paraId="4185F793" w14:textId="5EA987F0" w:rsidR="0030704B" w:rsidRPr="00C03B36" w:rsidRDefault="00F442DD" w:rsidP="00BB5ED3">
      <w:r>
        <w:rPr>
          <w:rFonts w:hint="eastAsia"/>
        </w:rPr>
        <w:lastRenderedPageBreak/>
        <w:t>・</w:t>
      </w:r>
      <w:r w:rsidR="0030704B">
        <w:rPr>
          <w:rFonts w:hint="eastAsia"/>
        </w:rPr>
        <w:t>以下の方法で設定されている限度額を確認いただき、必要に応じて適切な金額までの</w:t>
      </w:r>
      <w:r w:rsidR="00EE66C6">
        <w:rPr>
          <w:rFonts w:hint="eastAsia"/>
        </w:rPr>
        <w:t>変更</w:t>
      </w:r>
      <w:r w:rsidR="0030704B">
        <w:rPr>
          <w:rFonts w:hint="eastAsia"/>
        </w:rPr>
        <w:t>を検討ください。</w:t>
      </w:r>
    </w:p>
    <w:p w14:paraId="3F324990" w14:textId="47BB5CC8" w:rsidR="0030704B" w:rsidRPr="00CF4721" w:rsidRDefault="0030704B">
      <w:r>
        <w:rPr>
          <w:rFonts w:hint="eastAsia"/>
        </w:rPr>
        <w:t xml:space="preserve">　</w:t>
      </w:r>
      <w:r w:rsidR="00C512CB">
        <w:rPr>
          <w:rFonts w:hint="eastAsia"/>
        </w:rPr>
        <w:t>お取引メニュー</w:t>
      </w:r>
      <w:r w:rsidR="00CF4721">
        <w:rPr>
          <w:rFonts w:hint="eastAsia"/>
        </w:rPr>
        <w:t>※</w:t>
      </w:r>
      <w:r w:rsidR="00D319D2">
        <w:rPr>
          <w:rFonts w:hint="eastAsia"/>
        </w:rPr>
        <w:t>から「振込・振替」を選択</w:t>
      </w:r>
      <w:r>
        <w:rPr>
          <w:rFonts w:hint="eastAsia"/>
        </w:rPr>
        <w:t xml:space="preserve">　＞　</w:t>
      </w:r>
      <w:r w:rsidR="00D319D2">
        <w:rPr>
          <w:rFonts w:hint="eastAsia"/>
        </w:rPr>
        <w:t>「振込・振替限度額の変更」を選択</w:t>
      </w:r>
      <w:r w:rsidR="00CF4721">
        <w:rPr>
          <w:rFonts w:hint="eastAsia"/>
        </w:rPr>
        <w:t xml:space="preserve">　＞　現在の限度額が表示されますので、必要に応じて変更を検討ください。</w:t>
      </w:r>
    </w:p>
    <w:p w14:paraId="1FA5322E" w14:textId="24AF24D8" w:rsidR="00FC6130" w:rsidRDefault="00CF4721" w:rsidP="00FC6130">
      <w:r>
        <w:rPr>
          <w:rFonts w:hint="eastAsia"/>
        </w:rPr>
        <w:t>※</w:t>
      </w:r>
      <w:r w:rsidR="00B07168">
        <w:rPr>
          <w:rFonts w:hint="eastAsia"/>
        </w:rPr>
        <w:t xml:space="preserve">　</w:t>
      </w:r>
      <w:r w:rsidR="00F723F3">
        <w:rPr>
          <w:rFonts w:hint="eastAsia"/>
        </w:rPr>
        <w:t>スマートフォン版では、JAネットバンクトップ画面の左上</w:t>
      </w:r>
      <w:r w:rsidR="00193CF4">
        <w:rPr>
          <w:rFonts w:hint="eastAsia"/>
        </w:rPr>
        <w:t>「お取引」から選択</w:t>
      </w:r>
    </w:p>
    <w:p w14:paraId="6C4F05FC" w14:textId="6E25280A" w:rsidR="00193CF4" w:rsidRDefault="00193CF4" w:rsidP="00FC6130">
      <w:r>
        <w:rPr>
          <w:rFonts w:hint="eastAsia"/>
        </w:rPr>
        <w:t>※</w:t>
      </w:r>
      <w:r w:rsidR="00B07168">
        <w:rPr>
          <w:rFonts w:hint="eastAsia"/>
        </w:rPr>
        <w:t xml:space="preserve">　</w:t>
      </w:r>
      <w:r>
        <w:rPr>
          <w:rFonts w:hint="eastAsia"/>
        </w:rPr>
        <w:t>ブラウザ版では、JAネットバンク</w:t>
      </w:r>
      <w:r w:rsidR="00B07168">
        <w:rPr>
          <w:rFonts w:hint="eastAsia"/>
        </w:rPr>
        <w:t>トップ画面の上部メニューから選択</w:t>
      </w:r>
    </w:p>
    <w:p w14:paraId="1F17D1D8" w14:textId="77777777" w:rsidR="00CF4721" w:rsidRDefault="00CF4721" w:rsidP="00FC6130"/>
    <w:p w14:paraId="0A784C6D" w14:textId="025346A1" w:rsidR="009A1F8D" w:rsidRDefault="009A1F8D" w:rsidP="009A1F8D">
      <w:pPr>
        <w:ind w:firstLineChars="100" w:firstLine="210"/>
      </w:pPr>
      <w:r w:rsidRPr="00FC6130">
        <w:rPr>
          <w:rFonts w:hint="eastAsia"/>
        </w:rPr>
        <w:t>万が一不正サイトに口座情報等を入力してしまった場合、速やかにお取引JAまたはJAネットバンクヘルプデスクあてにご連絡いただき、JAネットバンクの利用を停止ください。</w:t>
      </w:r>
    </w:p>
    <w:p w14:paraId="7DF065A4" w14:textId="77777777" w:rsidR="009A1F8D" w:rsidRPr="009A1F8D" w:rsidRDefault="009A1F8D" w:rsidP="00FC6130"/>
    <w:p w14:paraId="0E432C3F" w14:textId="486E292A" w:rsidR="00FC6130" w:rsidRPr="00FC6130" w:rsidRDefault="00FC6130" w:rsidP="00FC6130">
      <w:r w:rsidRPr="00FC6130">
        <w:rPr>
          <w:rFonts w:hint="eastAsia"/>
        </w:rPr>
        <w:t>【お問い合わせ先】</w:t>
      </w:r>
    </w:p>
    <w:p w14:paraId="42052CBA" w14:textId="452E0933" w:rsidR="00FC6130" w:rsidRPr="00FC6130" w:rsidRDefault="00FC6130" w:rsidP="00FC6130">
      <w:r w:rsidRPr="00FC6130">
        <w:rPr>
          <w:rFonts w:hint="eastAsia"/>
        </w:rPr>
        <w:t>フリーダイヤル：0120-058-098</w:t>
      </w:r>
    </w:p>
    <w:p w14:paraId="5B91AC1E" w14:textId="1223B44F" w:rsidR="00FC6130" w:rsidRPr="00FC6130" w:rsidRDefault="00FC6130" w:rsidP="00FC6130">
      <w:r w:rsidRPr="00FC6130">
        <w:rPr>
          <w:rFonts w:hint="eastAsia"/>
        </w:rPr>
        <w:t>お問い合わせ時間：平日 9:00～21:00</w:t>
      </w:r>
    </w:p>
    <w:p w14:paraId="7E84DED9" w14:textId="7EC8F8D0" w:rsidR="00FC6130" w:rsidRPr="00FC6130" w:rsidRDefault="00FC6130" w:rsidP="00FC6130">
      <w:r w:rsidRPr="00FC6130">
        <w:rPr>
          <w:rFonts w:hint="eastAsia"/>
        </w:rPr>
        <w:t>土日祝日9:00～17:00</w:t>
      </w:r>
    </w:p>
    <w:p w14:paraId="42366675" w14:textId="7434155E" w:rsidR="00D744C7" w:rsidRPr="00024954" w:rsidRDefault="00D744C7" w:rsidP="00FC6130"/>
    <w:sectPr w:rsidR="00D744C7" w:rsidRPr="000249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2746C" w14:textId="77777777" w:rsidR="00BB198C" w:rsidRDefault="00BB198C" w:rsidP="001F6396">
      <w:r>
        <w:separator/>
      </w:r>
    </w:p>
  </w:endnote>
  <w:endnote w:type="continuationSeparator" w:id="0">
    <w:p w14:paraId="1B21F604" w14:textId="77777777" w:rsidR="00BB198C" w:rsidRDefault="00BB198C" w:rsidP="001F6396">
      <w:r>
        <w:continuationSeparator/>
      </w:r>
    </w:p>
  </w:endnote>
  <w:endnote w:type="continuationNotice" w:id="1">
    <w:p w14:paraId="51E8C5E4" w14:textId="77777777" w:rsidR="00BB198C" w:rsidRDefault="00BB1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5C9E1" w14:textId="77777777" w:rsidR="00BB198C" w:rsidRDefault="00BB198C" w:rsidP="001F6396">
      <w:r>
        <w:separator/>
      </w:r>
    </w:p>
  </w:footnote>
  <w:footnote w:type="continuationSeparator" w:id="0">
    <w:p w14:paraId="5F87ED66" w14:textId="77777777" w:rsidR="00BB198C" w:rsidRDefault="00BB198C" w:rsidP="001F6396">
      <w:r>
        <w:continuationSeparator/>
      </w:r>
    </w:p>
  </w:footnote>
  <w:footnote w:type="continuationNotice" w:id="1">
    <w:p w14:paraId="53FCA5A2" w14:textId="77777777" w:rsidR="00BB198C" w:rsidRDefault="00BB19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A22D6"/>
    <w:multiLevelType w:val="hybridMultilevel"/>
    <w:tmpl w:val="CFB012B8"/>
    <w:lvl w:ilvl="0" w:tplc="AA0E6C08">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9E"/>
    <w:rsid w:val="00012691"/>
    <w:rsid w:val="00024954"/>
    <w:rsid w:val="00033E02"/>
    <w:rsid w:val="0003462E"/>
    <w:rsid w:val="000572A0"/>
    <w:rsid w:val="0008449C"/>
    <w:rsid w:val="00086692"/>
    <w:rsid w:val="000A6192"/>
    <w:rsid w:val="000B57AC"/>
    <w:rsid w:val="000D2FB1"/>
    <w:rsid w:val="000D46CF"/>
    <w:rsid w:val="00100451"/>
    <w:rsid w:val="001105BC"/>
    <w:rsid w:val="00121E12"/>
    <w:rsid w:val="001303DE"/>
    <w:rsid w:val="00134521"/>
    <w:rsid w:val="00143575"/>
    <w:rsid w:val="001441D4"/>
    <w:rsid w:val="00145516"/>
    <w:rsid w:val="001833AF"/>
    <w:rsid w:val="00183A55"/>
    <w:rsid w:val="00193CF4"/>
    <w:rsid w:val="00194AFD"/>
    <w:rsid w:val="001C3565"/>
    <w:rsid w:val="001D54FD"/>
    <w:rsid w:val="001E03D5"/>
    <w:rsid w:val="001F6396"/>
    <w:rsid w:val="00203FC2"/>
    <w:rsid w:val="00215D3E"/>
    <w:rsid w:val="002443ED"/>
    <w:rsid w:val="00251543"/>
    <w:rsid w:val="0027066F"/>
    <w:rsid w:val="0028522B"/>
    <w:rsid w:val="00296032"/>
    <w:rsid w:val="002B23E6"/>
    <w:rsid w:val="002D3865"/>
    <w:rsid w:val="002F6972"/>
    <w:rsid w:val="002F72A4"/>
    <w:rsid w:val="003011EE"/>
    <w:rsid w:val="0030704B"/>
    <w:rsid w:val="00310E72"/>
    <w:rsid w:val="00315A30"/>
    <w:rsid w:val="00333A1C"/>
    <w:rsid w:val="00354E53"/>
    <w:rsid w:val="00360E74"/>
    <w:rsid w:val="00370EAE"/>
    <w:rsid w:val="00381F78"/>
    <w:rsid w:val="003C51FD"/>
    <w:rsid w:val="00460B9E"/>
    <w:rsid w:val="00480BFF"/>
    <w:rsid w:val="004876AC"/>
    <w:rsid w:val="00490A4E"/>
    <w:rsid w:val="004B07F8"/>
    <w:rsid w:val="004B33A7"/>
    <w:rsid w:val="004C46F1"/>
    <w:rsid w:val="004E3BB5"/>
    <w:rsid w:val="004E6379"/>
    <w:rsid w:val="004F311C"/>
    <w:rsid w:val="00510E05"/>
    <w:rsid w:val="00515EBE"/>
    <w:rsid w:val="00527F99"/>
    <w:rsid w:val="00545F79"/>
    <w:rsid w:val="005520DD"/>
    <w:rsid w:val="005845EF"/>
    <w:rsid w:val="005B44D7"/>
    <w:rsid w:val="005C3F85"/>
    <w:rsid w:val="005D6BC4"/>
    <w:rsid w:val="005E2E94"/>
    <w:rsid w:val="005F48A6"/>
    <w:rsid w:val="00617808"/>
    <w:rsid w:val="00622C89"/>
    <w:rsid w:val="0064251D"/>
    <w:rsid w:val="006528F8"/>
    <w:rsid w:val="00666E88"/>
    <w:rsid w:val="00672D3F"/>
    <w:rsid w:val="00674594"/>
    <w:rsid w:val="00690BB1"/>
    <w:rsid w:val="00695FE8"/>
    <w:rsid w:val="006A2914"/>
    <w:rsid w:val="006A73E5"/>
    <w:rsid w:val="006B20C4"/>
    <w:rsid w:val="006C4AA5"/>
    <w:rsid w:val="006F6955"/>
    <w:rsid w:val="00700F7E"/>
    <w:rsid w:val="0073785A"/>
    <w:rsid w:val="00754F0F"/>
    <w:rsid w:val="007867A2"/>
    <w:rsid w:val="007B1D96"/>
    <w:rsid w:val="007B755B"/>
    <w:rsid w:val="007C0BFF"/>
    <w:rsid w:val="007C401D"/>
    <w:rsid w:val="007D1AEF"/>
    <w:rsid w:val="00811309"/>
    <w:rsid w:val="00812256"/>
    <w:rsid w:val="00813159"/>
    <w:rsid w:val="00824812"/>
    <w:rsid w:val="008272FD"/>
    <w:rsid w:val="00847176"/>
    <w:rsid w:val="008669B1"/>
    <w:rsid w:val="00883298"/>
    <w:rsid w:val="00883E99"/>
    <w:rsid w:val="008B1530"/>
    <w:rsid w:val="008B58F6"/>
    <w:rsid w:val="008C02B7"/>
    <w:rsid w:val="008C4801"/>
    <w:rsid w:val="008D2A87"/>
    <w:rsid w:val="008F2487"/>
    <w:rsid w:val="008F3ED7"/>
    <w:rsid w:val="00903313"/>
    <w:rsid w:val="00920B22"/>
    <w:rsid w:val="009264DB"/>
    <w:rsid w:val="009359B2"/>
    <w:rsid w:val="00964467"/>
    <w:rsid w:val="00981608"/>
    <w:rsid w:val="009929F4"/>
    <w:rsid w:val="009A1F8D"/>
    <w:rsid w:val="009B37FE"/>
    <w:rsid w:val="009B63F7"/>
    <w:rsid w:val="009C4215"/>
    <w:rsid w:val="009C54C7"/>
    <w:rsid w:val="009D40C0"/>
    <w:rsid w:val="009E6A3E"/>
    <w:rsid w:val="009F7606"/>
    <w:rsid w:val="00A0378A"/>
    <w:rsid w:val="00A214DF"/>
    <w:rsid w:val="00A42987"/>
    <w:rsid w:val="00A441AE"/>
    <w:rsid w:val="00A46A69"/>
    <w:rsid w:val="00A95F20"/>
    <w:rsid w:val="00AB2AC7"/>
    <w:rsid w:val="00AB60AF"/>
    <w:rsid w:val="00AF5DB4"/>
    <w:rsid w:val="00B07168"/>
    <w:rsid w:val="00B22D05"/>
    <w:rsid w:val="00B361DE"/>
    <w:rsid w:val="00B366E0"/>
    <w:rsid w:val="00B50B30"/>
    <w:rsid w:val="00B561CD"/>
    <w:rsid w:val="00B86E8E"/>
    <w:rsid w:val="00BA3172"/>
    <w:rsid w:val="00BB198C"/>
    <w:rsid w:val="00BB5ED3"/>
    <w:rsid w:val="00BC52D6"/>
    <w:rsid w:val="00BD0210"/>
    <w:rsid w:val="00C03B36"/>
    <w:rsid w:val="00C21CF1"/>
    <w:rsid w:val="00C30744"/>
    <w:rsid w:val="00C512CB"/>
    <w:rsid w:val="00CA5159"/>
    <w:rsid w:val="00CC58E7"/>
    <w:rsid w:val="00CD1DF1"/>
    <w:rsid w:val="00CF4721"/>
    <w:rsid w:val="00D153ED"/>
    <w:rsid w:val="00D27D4C"/>
    <w:rsid w:val="00D319D2"/>
    <w:rsid w:val="00D342DF"/>
    <w:rsid w:val="00D42C75"/>
    <w:rsid w:val="00D63FE8"/>
    <w:rsid w:val="00D67E9F"/>
    <w:rsid w:val="00D744C7"/>
    <w:rsid w:val="00D84DCB"/>
    <w:rsid w:val="00DC5F62"/>
    <w:rsid w:val="00DF5605"/>
    <w:rsid w:val="00DF7F8F"/>
    <w:rsid w:val="00E000C1"/>
    <w:rsid w:val="00E10D30"/>
    <w:rsid w:val="00E11F6C"/>
    <w:rsid w:val="00E12513"/>
    <w:rsid w:val="00E223AF"/>
    <w:rsid w:val="00E507CB"/>
    <w:rsid w:val="00E671E4"/>
    <w:rsid w:val="00E7639E"/>
    <w:rsid w:val="00E822DE"/>
    <w:rsid w:val="00E93D4E"/>
    <w:rsid w:val="00ED1770"/>
    <w:rsid w:val="00ED18C0"/>
    <w:rsid w:val="00EE28C1"/>
    <w:rsid w:val="00EE66C6"/>
    <w:rsid w:val="00F22BAF"/>
    <w:rsid w:val="00F22E3D"/>
    <w:rsid w:val="00F43F88"/>
    <w:rsid w:val="00F442DD"/>
    <w:rsid w:val="00F51712"/>
    <w:rsid w:val="00F56504"/>
    <w:rsid w:val="00F723F3"/>
    <w:rsid w:val="00F739B7"/>
    <w:rsid w:val="00FC6130"/>
    <w:rsid w:val="00FC7985"/>
    <w:rsid w:val="00FF298A"/>
    <w:rsid w:val="00FF33E6"/>
    <w:rsid w:val="00FF5C20"/>
    <w:rsid w:val="087B3DB8"/>
    <w:rsid w:val="0CF0DB0E"/>
    <w:rsid w:val="1B5CFEEA"/>
    <w:rsid w:val="1E2E1F94"/>
    <w:rsid w:val="241E3854"/>
    <w:rsid w:val="28DB31AB"/>
    <w:rsid w:val="412FAB40"/>
    <w:rsid w:val="419EE988"/>
    <w:rsid w:val="4E14778B"/>
    <w:rsid w:val="671946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9C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396"/>
    <w:pPr>
      <w:tabs>
        <w:tab w:val="center" w:pos="4252"/>
        <w:tab w:val="right" w:pos="8504"/>
      </w:tabs>
      <w:snapToGrid w:val="0"/>
    </w:pPr>
  </w:style>
  <w:style w:type="character" w:customStyle="1" w:styleId="a4">
    <w:name w:val="ヘッダー (文字)"/>
    <w:basedOn w:val="a0"/>
    <w:link w:val="a3"/>
    <w:uiPriority w:val="99"/>
    <w:rsid w:val="001F6396"/>
  </w:style>
  <w:style w:type="paragraph" w:styleId="a5">
    <w:name w:val="footer"/>
    <w:basedOn w:val="a"/>
    <w:link w:val="a6"/>
    <w:uiPriority w:val="99"/>
    <w:unhideWhenUsed/>
    <w:rsid w:val="001F6396"/>
    <w:pPr>
      <w:tabs>
        <w:tab w:val="center" w:pos="4252"/>
        <w:tab w:val="right" w:pos="8504"/>
      </w:tabs>
      <w:snapToGrid w:val="0"/>
    </w:pPr>
  </w:style>
  <w:style w:type="character" w:customStyle="1" w:styleId="a6">
    <w:name w:val="フッター (文字)"/>
    <w:basedOn w:val="a0"/>
    <w:link w:val="a5"/>
    <w:uiPriority w:val="99"/>
    <w:rsid w:val="001F6396"/>
  </w:style>
  <w:style w:type="paragraph" w:styleId="a7">
    <w:name w:val="Revision"/>
    <w:hidden/>
    <w:uiPriority w:val="99"/>
    <w:semiHidden/>
    <w:rsid w:val="006A73E5"/>
  </w:style>
  <w:style w:type="paragraph" w:styleId="a8">
    <w:name w:val="List Paragraph"/>
    <w:basedOn w:val="a"/>
    <w:uiPriority w:val="34"/>
    <w:qFormat/>
    <w:rsid w:val="0030704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396"/>
    <w:pPr>
      <w:tabs>
        <w:tab w:val="center" w:pos="4252"/>
        <w:tab w:val="right" w:pos="8504"/>
      </w:tabs>
      <w:snapToGrid w:val="0"/>
    </w:pPr>
  </w:style>
  <w:style w:type="character" w:customStyle="1" w:styleId="a4">
    <w:name w:val="ヘッダー (文字)"/>
    <w:basedOn w:val="a0"/>
    <w:link w:val="a3"/>
    <w:uiPriority w:val="99"/>
    <w:rsid w:val="001F6396"/>
  </w:style>
  <w:style w:type="paragraph" w:styleId="a5">
    <w:name w:val="footer"/>
    <w:basedOn w:val="a"/>
    <w:link w:val="a6"/>
    <w:uiPriority w:val="99"/>
    <w:unhideWhenUsed/>
    <w:rsid w:val="001F6396"/>
    <w:pPr>
      <w:tabs>
        <w:tab w:val="center" w:pos="4252"/>
        <w:tab w:val="right" w:pos="8504"/>
      </w:tabs>
      <w:snapToGrid w:val="0"/>
    </w:pPr>
  </w:style>
  <w:style w:type="character" w:customStyle="1" w:styleId="a6">
    <w:name w:val="フッター (文字)"/>
    <w:basedOn w:val="a0"/>
    <w:link w:val="a5"/>
    <w:uiPriority w:val="99"/>
    <w:rsid w:val="001F6396"/>
  </w:style>
  <w:style w:type="paragraph" w:styleId="a7">
    <w:name w:val="Revision"/>
    <w:hidden/>
    <w:uiPriority w:val="99"/>
    <w:semiHidden/>
    <w:rsid w:val="006A73E5"/>
  </w:style>
  <w:style w:type="paragraph" w:styleId="a8">
    <w:name w:val="List Paragraph"/>
    <w:basedOn w:val="a"/>
    <w:uiPriority w:val="34"/>
    <w:qFormat/>
    <w:rsid w:val="003070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192144">
      <w:bodyDiv w:val="1"/>
      <w:marLeft w:val="0"/>
      <w:marRight w:val="0"/>
      <w:marTop w:val="0"/>
      <w:marBottom w:val="0"/>
      <w:divBdr>
        <w:top w:val="none" w:sz="0" w:space="0" w:color="auto"/>
        <w:left w:val="none" w:sz="0" w:space="0" w:color="auto"/>
        <w:bottom w:val="none" w:sz="0" w:space="0" w:color="auto"/>
        <w:right w:val="none" w:sz="0" w:space="0" w:color="auto"/>
      </w:divBdr>
      <w:divsChild>
        <w:div w:id="248127632">
          <w:marLeft w:val="0"/>
          <w:marRight w:val="0"/>
          <w:marTop w:val="0"/>
          <w:marBottom w:val="0"/>
          <w:divBdr>
            <w:top w:val="none" w:sz="0" w:space="0" w:color="auto"/>
            <w:left w:val="none" w:sz="0" w:space="0" w:color="auto"/>
            <w:bottom w:val="none" w:sz="0" w:space="0" w:color="auto"/>
            <w:right w:val="none" w:sz="0" w:space="0" w:color="auto"/>
          </w:divBdr>
        </w:div>
        <w:div w:id="401878165">
          <w:marLeft w:val="0"/>
          <w:marRight w:val="0"/>
          <w:marTop w:val="0"/>
          <w:marBottom w:val="0"/>
          <w:divBdr>
            <w:top w:val="none" w:sz="0" w:space="0" w:color="auto"/>
            <w:left w:val="none" w:sz="0" w:space="0" w:color="auto"/>
            <w:bottom w:val="none" w:sz="0" w:space="0" w:color="auto"/>
            <w:right w:val="none" w:sz="0" w:space="0" w:color="auto"/>
          </w:divBdr>
        </w:div>
        <w:div w:id="469514098">
          <w:marLeft w:val="0"/>
          <w:marRight w:val="0"/>
          <w:marTop w:val="0"/>
          <w:marBottom w:val="0"/>
          <w:divBdr>
            <w:top w:val="none" w:sz="0" w:space="0" w:color="auto"/>
            <w:left w:val="none" w:sz="0" w:space="0" w:color="auto"/>
            <w:bottom w:val="none" w:sz="0" w:space="0" w:color="auto"/>
            <w:right w:val="none" w:sz="0" w:space="0" w:color="auto"/>
          </w:divBdr>
        </w:div>
        <w:div w:id="556666535">
          <w:marLeft w:val="0"/>
          <w:marRight w:val="0"/>
          <w:marTop w:val="0"/>
          <w:marBottom w:val="0"/>
          <w:divBdr>
            <w:top w:val="none" w:sz="0" w:space="0" w:color="auto"/>
            <w:left w:val="none" w:sz="0" w:space="0" w:color="auto"/>
            <w:bottom w:val="none" w:sz="0" w:space="0" w:color="auto"/>
            <w:right w:val="none" w:sz="0" w:space="0" w:color="auto"/>
          </w:divBdr>
        </w:div>
        <w:div w:id="761604841">
          <w:marLeft w:val="0"/>
          <w:marRight w:val="0"/>
          <w:marTop w:val="0"/>
          <w:marBottom w:val="0"/>
          <w:divBdr>
            <w:top w:val="none" w:sz="0" w:space="0" w:color="auto"/>
            <w:left w:val="none" w:sz="0" w:space="0" w:color="auto"/>
            <w:bottom w:val="none" w:sz="0" w:space="0" w:color="auto"/>
            <w:right w:val="none" w:sz="0" w:space="0" w:color="auto"/>
          </w:divBdr>
        </w:div>
        <w:div w:id="991374824">
          <w:marLeft w:val="0"/>
          <w:marRight w:val="0"/>
          <w:marTop w:val="0"/>
          <w:marBottom w:val="0"/>
          <w:divBdr>
            <w:top w:val="none" w:sz="0" w:space="0" w:color="auto"/>
            <w:left w:val="none" w:sz="0" w:space="0" w:color="auto"/>
            <w:bottom w:val="none" w:sz="0" w:space="0" w:color="auto"/>
            <w:right w:val="none" w:sz="0" w:space="0" w:color="auto"/>
          </w:divBdr>
        </w:div>
        <w:div w:id="1001467173">
          <w:marLeft w:val="0"/>
          <w:marRight w:val="0"/>
          <w:marTop w:val="0"/>
          <w:marBottom w:val="0"/>
          <w:divBdr>
            <w:top w:val="none" w:sz="0" w:space="0" w:color="auto"/>
            <w:left w:val="none" w:sz="0" w:space="0" w:color="auto"/>
            <w:bottom w:val="none" w:sz="0" w:space="0" w:color="auto"/>
            <w:right w:val="none" w:sz="0" w:space="0" w:color="auto"/>
          </w:divBdr>
        </w:div>
        <w:div w:id="1062289460">
          <w:marLeft w:val="0"/>
          <w:marRight w:val="0"/>
          <w:marTop w:val="0"/>
          <w:marBottom w:val="0"/>
          <w:divBdr>
            <w:top w:val="none" w:sz="0" w:space="0" w:color="auto"/>
            <w:left w:val="none" w:sz="0" w:space="0" w:color="auto"/>
            <w:bottom w:val="none" w:sz="0" w:space="0" w:color="auto"/>
            <w:right w:val="none" w:sz="0" w:space="0" w:color="auto"/>
          </w:divBdr>
        </w:div>
        <w:div w:id="1707175904">
          <w:marLeft w:val="0"/>
          <w:marRight w:val="0"/>
          <w:marTop w:val="0"/>
          <w:marBottom w:val="0"/>
          <w:divBdr>
            <w:top w:val="none" w:sz="0" w:space="0" w:color="auto"/>
            <w:left w:val="none" w:sz="0" w:space="0" w:color="auto"/>
            <w:bottom w:val="none" w:sz="0" w:space="0" w:color="auto"/>
            <w:right w:val="none" w:sz="0" w:space="0" w:color="auto"/>
          </w:divBdr>
        </w:div>
        <w:div w:id="1804422667">
          <w:marLeft w:val="0"/>
          <w:marRight w:val="0"/>
          <w:marTop w:val="0"/>
          <w:marBottom w:val="0"/>
          <w:divBdr>
            <w:top w:val="none" w:sz="0" w:space="0" w:color="auto"/>
            <w:left w:val="none" w:sz="0" w:space="0" w:color="auto"/>
            <w:bottom w:val="none" w:sz="0" w:space="0" w:color="auto"/>
            <w:right w:val="none" w:sz="0" w:space="0" w:color="auto"/>
          </w:divBdr>
        </w:div>
        <w:div w:id="2066291565">
          <w:marLeft w:val="0"/>
          <w:marRight w:val="0"/>
          <w:marTop w:val="0"/>
          <w:marBottom w:val="0"/>
          <w:divBdr>
            <w:top w:val="none" w:sz="0" w:space="0" w:color="auto"/>
            <w:left w:val="none" w:sz="0" w:space="0" w:color="auto"/>
            <w:bottom w:val="none" w:sz="0" w:space="0" w:color="auto"/>
            <w:right w:val="none" w:sz="0" w:space="0" w:color="auto"/>
          </w:divBdr>
        </w:div>
      </w:divsChild>
    </w:div>
    <w:div w:id="1849059235">
      <w:bodyDiv w:val="1"/>
      <w:marLeft w:val="0"/>
      <w:marRight w:val="0"/>
      <w:marTop w:val="0"/>
      <w:marBottom w:val="0"/>
      <w:divBdr>
        <w:top w:val="none" w:sz="0" w:space="0" w:color="auto"/>
        <w:left w:val="none" w:sz="0" w:space="0" w:color="auto"/>
        <w:bottom w:val="none" w:sz="0" w:space="0" w:color="auto"/>
        <w:right w:val="none" w:sz="0" w:space="0" w:color="auto"/>
      </w:divBdr>
      <w:divsChild>
        <w:div w:id="4065628">
          <w:marLeft w:val="0"/>
          <w:marRight w:val="0"/>
          <w:marTop w:val="0"/>
          <w:marBottom w:val="0"/>
          <w:divBdr>
            <w:top w:val="none" w:sz="0" w:space="0" w:color="auto"/>
            <w:left w:val="none" w:sz="0" w:space="0" w:color="auto"/>
            <w:bottom w:val="none" w:sz="0" w:space="0" w:color="auto"/>
            <w:right w:val="none" w:sz="0" w:space="0" w:color="auto"/>
          </w:divBdr>
        </w:div>
        <w:div w:id="108741139">
          <w:marLeft w:val="0"/>
          <w:marRight w:val="0"/>
          <w:marTop w:val="0"/>
          <w:marBottom w:val="0"/>
          <w:divBdr>
            <w:top w:val="none" w:sz="0" w:space="0" w:color="auto"/>
            <w:left w:val="none" w:sz="0" w:space="0" w:color="auto"/>
            <w:bottom w:val="none" w:sz="0" w:space="0" w:color="auto"/>
            <w:right w:val="none" w:sz="0" w:space="0" w:color="auto"/>
          </w:divBdr>
        </w:div>
        <w:div w:id="244920090">
          <w:marLeft w:val="0"/>
          <w:marRight w:val="0"/>
          <w:marTop w:val="0"/>
          <w:marBottom w:val="0"/>
          <w:divBdr>
            <w:top w:val="none" w:sz="0" w:space="0" w:color="auto"/>
            <w:left w:val="none" w:sz="0" w:space="0" w:color="auto"/>
            <w:bottom w:val="none" w:sz="0" w:space="0" w:color="auto"/>
            <w:right w:val="none" w:sz="0" w:space="0" w:color="auto"/>
          </w:divBdr>
        </w:div>
        <w:div w:id="250940668">
          <w:marLeft w:val="0"/>
          <w:marRight w:val="0"/>
          <w:marTop w:val="0"/>
          <w:marBottom w:val="0"/>
          <w:divBdr>
            <w:top w:val="none" w:sz="0" w:space="0" w:color="auto"/>
            <w:left w:val="none" w:sz="0" w:space="0" w:color="auto"/>
            <w:bottom w:val="none" w:sz="0" w:space="0" w:color="auto"/>
            <w:right w:val="none" w:sz="0" w:space="0" w:color="auto"/>
          </w:divBdr>
        </w:div>
        <w:div w:id="264117472">
          <w:marLeft w:val="0"/>
          <w:marRight w:val="0"/>
          <w:marTop w:val="0"/>
          <w:marBottom w:val="0"/>
          <w:divBdr>
            <w:top w:val="none" w:sz="0" w:space="0" w:color="auto"/>
            <w:left w:val="none" w:sz="0" w:space="0" w:color="auto"/>
            <w:bottom w:val="none" w:sz="0" w:space="0" w:color="auto"/>
            <w:right w:val="none" w:sz="0" w:space="0" w:color="auto"/>
          </w:divBdr>
        </w:div>
        <w:div w:id="734165529">
          <w:marLeft w:val="0"/>
          <w:marRight w:val="0"/>
          <w:marTop w:val="0"/>
          <w:marBottom w:val="0"/>
          <w:divBdr>
            <w:top w:val="none" w:sz="0" w:space="0" w:color="auto"/>
            <w:left w:val="none" w:sz="0" w:space="0" w:color="auto"/>
            <w:bottom w:val="none" w:sz="0" w:space="0" w:color="auto"/>
            <w:right w:val="none" w:sz="0" w:space="0" w:color="auto"/>
          </w:divBdr>
        </w:div>
        <w:div w:id="782771127">
          <w:marLeft w:val="0"/>
          <w:marRight w:val="0"/>
          <w:marTop w:val="0"/>
          <w:marBottom w:val="0"/>
          <w:divBdr>
            <w:top w:val="none" w:sz="0" w:space="0" w:color="auto"/>
            <w:left w:val="none" w:sz="0" w:space="0" w:color="auto"/>
            <w:bottom w:val="none" w:sz="0" w:space="0" w:color="auto"/>
            <w:right w:val="none" w:sz="0" w:space="0" w:color="auto"/>
          </w:divBdr>
        </w:div>
        <w:div w:id="789519926">
          <w:marLeft w:val="0"/>
          <w:marRight w:val="0"/>
          <w:marTop w:val="0"/>
          <w:marBottom w:val="0"/>
          <w:divBdr>
            <w:top w:val="none" w:sz="0" w:space="0" w:color="auto"/>
            <w:left w:val="none" w:sz="0" w:space="0" w:color="auto"/>
            <w:bottom w:val="none" w:sz="0" w:space="0" w:color="auto"/>
            <w:right w:val="none" w:sz="0" w:space="0" w:color="auto"/>
          </w:divBdr>
        </w:div>
        <w:div w:id="791631352">
          <w:marLeft w:val="0"/>
          <w:marRight w:val="0"/>
          <w:marTop w:val="0"/>
          <w:marBottom w:val="0"/>
          <w:divBdr>
            <w:top w:val="none" w:sz="0" w:space="0" w:color="auto"/>
            <w:left w:val="none" w:sz="0" w:space="0" w:color="auto"/>
            <w:bottom w:val="none" w:sz="0" w:space="0" w:color="auto"/>
            <w:right w:val="none" w:sz="0" w:space="0" w:color="auto"/>
          </w:divBdr>
        </w:div>
        <w:div w:id="841511918">
          <w:marLeft w:val="0"/>
          <w:marRight w:val="0"/>
          <w:marTop w:val="0"/>
          <w:marBottom w:val="0"/>
          <w:divBdr>
            <w:top w:val="none" w:sz="0" w:space="0" w:color="auto"/>
            <w:left w:val="none" w:sz="0" w:space="0" w:color="auto"/>
            <w:bottom w:val="none" w:sz="0" w:space="0" w:color="auto"/>
            <w:right w:val="none" w:sz="0" w:space="0" w:color="auto"/>
          </w:divBdr>
        </w:div>
        <w:div w:id="1121454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33018-B1CC-48F7-BB3C-9B53855AFDE4}">
  <ds:schemaRefs>
    <ds:schemaRef ds:uri="http://schemas.microsoft.com/sharepoint/v3/contenttype/forms"/>
  </ds:schemaRefs>
</ds:datastoreItem>
</file>

<file path=customXml/itemProps2.xml><?xml version="1.0" encoding="utf-8"?>
<ds:datastoreItem xmlns:ds="http://schemas.openxmlformats.org/officeDocument/2006/customXml" ds:itemID="{B62111D9-87D3-44F7-8396-80B997C714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C93CC-4867-4903-B1B4-B347B533B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細野 貴裕</dc:creator>
  <cp:keywords/>
  <dc:description/>
  <cp:lastModifiedBy>Windows ユーザー</cp:lastModifiedBy>
  <cp:revision>49</cp:revision>
  <dcterms:created xsi:type="dcterms:W3CDTF">2025-04-16T00:08:00Z</dcterms:created>
  <dcterms:modified xsi:type="dcterms:W3CDTF">2025-07-31T06:54:00Z</dcterms:modified>
</cp:coreProperties>
</file>